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9"/>
        <w:bidiVisual/>
        <w:tblW w:w="15751" w:type="dxa"/>
        <w:tblCellSpacing w:w="20" w:type="dxa"/>
        <w:tblBorders>
          <w:top w:val="inset" w:sz="2" w:space="0" w:color="C6D9F1" w:themeColor="text2" w:themeTint="33"/>
          <w:left w:val="inset" w:sz="2" w:space="0" w:color="C6D9F1" w:themeColor="text2" w:themeTint="33"/>
          <w:bottom w:val="inset" w:sz="2" w:space="0" w:color="C6D9F1" w:themeColor="text2" w:themeTint="33"/>
          <w:right w:val="inset" w:sz="2" w:space="0" w:color="C6D9F1" w:themeColor="text2" w:themeTint="33"/>
          <w:insideH w:val="inset" w:sz="2" w:space="0" w:color="C6D9F1" w:themeColor="text2" w:themeTint="33"/>
          <w:insideV w:val="inset" w:sz="2" w:space="0" w:color="C6D9F1" w:themeColor="text2" w:themeTint="33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1"/>
        <w:gridCol w:w="709"/>
        <w:gridCol w:w="3003"/>
        <w:gridCol w:w="709"/>
        <w:gridCol w:w="2126"/>
        <w:gridCol w:w="824"/>
        <w:gridCol w:w="851"/>
        <w:gridCol w:w="1275"/>
        <w:gridCol w:w="993"/>
        <w:gridCol w:w="1150"/>
      </w:tblGrid>
      <w:tr w:rsidR="00F04190" w:rsidRPr="00BB6C7E" w:rsidTr="003B43CC">
        <w:trPr>
          <w:trHeight w:hRule="exact" w:val="1326"/>
          <w:tblHeader/>
          <w:tblCellSpacing w:w="20" w:type="dxa"/>
        </w:trPr>
        <w:tc>
          <w:tcPr>
            <w:tcW w:w="1310" w:type="dxa"/>
            <w:tcBorders>
              <w:top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spacing w:line="144" w:lineRule="auto"/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المحور</w:t>
            </w:r>
          </w:p>
        </w:tc>
        <w:tc>
          <w:tcPr>
            <w:tcW w:w="1330" w:type="dxa"/>
            <w:tcBorders>
              <w:top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الهدف الاستراتيجي </w:t>
            </w:r>
          </w:p>
        </w:tc>
        <w:tc>
          <w:tcPr>
            <w:tcW w:w="1331" w:type="dxa"/>
            <w:tcBorders>
              <w:top w:val="inset" w:sz="2" w:space="0" w:color="auto"/>
              <w:right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الأهداف الفرعية</w:t>
            </w:r>
          </w:p>
        </w:tc>
        <w:tc>
          <w:tcPr>
            <w:tcW w:w="669" w:type="dxa"/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رقم</w:t>
            </w:r>
          </w:p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المبادرة</w:t>
            </w:r>
          </w:p>
        </w:tc>
        <w:tc>
          <w:tcPr>
            <w:tcW w:w="2963" w:type="dxa"/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أسم  </w:t>
            </w:r>
          </w:p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 المبادرة</w:t>
            </w:r>
          </w:p>
        </w:tc>
        <w:tc>
          <w:tcPr>
            <w:tcW w:w="669" w:type="dxa"/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مدة تنفيذ المبادرة</w:t>
            </w:r>
          </w:p>
          <w:p w:rsidR="00F04190" w:rsidRPr="0010751F" w:rsidRDefault="00F04190" w:rsidP="003B43CC">
            <w:pPr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بالسنة</w:t>
            </w:r>
          </w:p>
        </w:tc>
        <w:tc>
          <w:tcPr>
            <w:tcW w:w="2086" w:type="dxa"/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sz w:val="18"/>
                <w:szCs w:val="18"/>
                <w:rtl/>
              </w:rPr>
              <w:t xml:space="preserve">نوع ومسمى المؤشر </w:t>
            </w:r>
          </w:p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>
              <w:rPr>
                <w:sz w:val="18"/>
                <w:szCs w:val="18"/>
                <w:rtl/>
              </w:rPr>
              <w:t>(نسبة</w:t>
            </w: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>
              <w:rPr>
                <w:sz w:val="18"/>
                <w:szCs w:val="18"/>
                <w:rtl/>
              </w:rPr>
              <w:t>عدد</w:t>
            </w:r>
            <w:r>
              <w:rPr>
                <w:rFonts w:hint="cs"/>
                <w:sz w:val="18"/>
                <w:szCs w:val="18"/>
                <w:rtl/>
              </w:rPr>
              <w:t xml:space="preserve"> -</w:t>
            </w:r>
            <w:r w:rsidRPr="0010751F">
              <w:rPr>
                <w:sz w:val="18"/>
                <w:szCs w:val="18"/>
                <w:rtl/>
              </w:rPr>
              <w:t xml:space="preserve"> ترتيب </w:t>
            </w:r>
          </w:p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>
              <w:rPr>
                <w:sz w:val="18"/>
                <w:szCs w:val="18"/>
                <w:rtl/>
              </w:rPr>
              <w:t xml:space="preserve">نعم/لا </w:t>
            </w: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 w:rsidRPr="0010751F">
              <w:rPr>
                <w:sz w:val="18"/>
                <w:szCs w:val="18"/>
                <w:rtl/>
              </w:rPr>
              <w:t>وجود))</w:t>
            </w:r>
          </w:p>
        </w:tc>
        <w:tc>
          <w:tcPr>
            <w:tcW w:w="784" w:type="dxa"/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قيمة المؤشر المستهدفة</w:t>
            </w: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الإنجاز الفعلي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حتى تاريخه</w:t>
            </w:r>
          </w:p>
        </w:tc>
        <w:tc>
          <w:tcPr>
            <w:tcW w:w="1235" w:type="dxa"/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طبيعة الملف المرفق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و الدال على الإنجاز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F04190" w:rsidRPr="0010751F" w:rsidRDefault="00F04190" w:rsidP="003B43CC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ملاحظات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على لإنجاز</w:t>
            </w:r>
          </w:p>
        </w:tc>
        <w:tc>
          <w:tcPr>
            <w:tcW w:w="1090" w:type="dxa"/>
            <w:shd w:val="clear" w:color="auto" w:fill="C6D9F1" w:themeFill="text2" w:themeFillTint="33"/>
            <w:vAlign w:val="center"/>
          </w:tcPr>
          <w:p w:rsidR="00F04190" w:rsidRPr="00D85DB0" w:rsidRDefault="00F04190" w:rsidP="003B43CC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نوع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التحكيم</w:t>
            </w:r>
          </w:p>
          <w:p w:rsidR="00F04190" w:rsidRPr="00D85DB0" w:rsidRDefault="00F04190" w:rsidP="003B43CC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sz w:val="16"/>
                <w:szCs w:val="16"/>
                <w:rtl/>
              </w:rPr>
              <w:t>(</w:t>
            </w:r>
            <w:r w:rsidRPr="00D85DB0">
              <w:rPr>
                <w:rFonts w:hint="cs"/>
                <w:sz w:val="16"/>
                <w:szCs w:val="16"/>
                <w:rtl/>
              </w:rPr>
              <w:t>مقيم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</w:p>
          <w:p w:rsidR="00F04190" w:rsidRPr="00D85DB0" w:rsidRDefault="00F04190" w:rsidP="003B43CC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اعتماد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</w:p>
          <w:p w:rsidR="00F04190" w:rsidRPr="00D85DB0" w:rsidRDefault="00F04190" w:rsidP="003B43CC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تصنيف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</w:p>
          <w:p w:rsidR="00F04190" w:rsidRPr="00D85DB0" w:rsidRDefault="00F04190" w:rsidP="003B43CC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جهة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خارجية،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وثيقة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رسمية</w:t>
            </w:r>
            <w:r w:rsidRPr="00D85DB0">
              <w:rPr>
                <w:sz w:val="16"/>
                <w:szCs w:val="16"/>
                <w:rtl/>
              </w:rPr>
              <w:t>)</w:t>
            </w:r>
          </w:p>
        </w:tc>
      </w:tr>
      <w:tr w:rsidR="003B43CC" w:rsidRPr="00BB6C7E" w:rsidTr="003B43CC">
        <w:trPr>
          <w:trHeight w:hRule="exact" w:val="1940"/>
          <w:tblCellSpacing w:w="20" w:type="dxa"/>
        </w:trPr>
        <w:tc>
          <w:tcPr>
            <w:tcW w:w="1310" w:type="dxa"/>
            <w:tcBorders>
              <w:bottom w:val="inset" w:sz="2" w:space="0" w:color="auto"/>
            </w:tcBorders>
            <w:shd w:val="clear" w:color="auto" w:fill="FFFFFF" w:themeFill="background1"/>
            <w:vAlign w:val="center"/>
          </w:tcPr>
          <w:p w:rsidR="003B43CC" w:rsidRDefault="003B43CC" w:rsidP="003B43CC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التميز الأكاديمي</w:t>
            </w:r>
          </w:p>
        </w:tc>
        <w:tc>
          <w:tcPr>
            <w:tcW w:w="1330" w:type="dxa"/>
            <w:tcBorders>
              <w:bottom w:val="inset" w:sz="2" w:space="0" w:color="auto"/>
            </w:tcBorders>
            <w:shd w:val="clear" w:color="auto" w:fill="FFFFFF" w:themeFill="background1"/>
            <w:vAlign w:val="center"/>
          </w:tcPr>
          <w:p w:rsidR="003B43CC" w:rsidRDefault="003B43CC" w:rsidP="003B43CC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تعزيز العمل الأكاديمي</w:t>
            </w:r>
          </w:p>
        </w:tc>
        <w:tc>
          <w:tcPr>
            <w:tcW w:w="1331" w:type="dxa"/>
            <w:tcBorders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3B43CC" w:rsidRDefault="003B43CC" w:rsidP="003B43CC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4</w:t>
            </w:r>
          </w:p>
          <w:p w:rsidR="003B43CC" w:rsidRDefault="003B43CC" w:rsidP="003B43CC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تنمية البيئة الداعمة للعملية التعليمية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3CC" w:rsidRPr="00B71BC3" w:rsidRDefault="003B43CC" w:rsidP="003B43CC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14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3B43CC" w:rsidRPr="00626CD3" w:rsidRDefault="003B43CC" w:rsidP="003B43CC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 w:rsidRPr="009A06DA">
              <w:rPr>
                <w:rFonts w:ascii="Sakkal Majalla" w:eastAsia="Sakkal Majalla" w:hAnsi="Sakkal Majalla" w:cs="Sakkal Majalla"/>
                <w:b/>
                <w:bCs/>
                <w:rtl/>
              </w:rPr>
              <w:t>إعداد قوالب بلاك بورد لمحتويات جميع المقررات الدراسية</w:t>
            </w:r>
            <w:r w:rsidRPr="009A06DA"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 (الدبلومات والبكالوريوس)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3CC" w:rsidRPr="00626CD3" w:rsidRDefault="003B43CC" w:rsidP="003B43C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70C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B43CC" w:rsidRPr="003B43CC" w:rsidRDefault="003B43CC" w:rsidP="003B43C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B43CC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نسبة تطبيق القوالب لمحتويات جميع المقررات و الدبلومات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B43CC" w:rsidRPr="00535B08" w:rsidRDefault="003B43CC" w:rsidP="003B43C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35B0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B43CC" w:rsidRPr="00D502D3" w:rsidRDefault="003B43CC" w:rsidP="003B43CC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shd w:val="clear" w:color="auto" w:fill="auto"/>
            <w:tcFitText/>
            <w:vAlign w:val="center"/>
          </w:tcPr>
          <w:p w:rsidR="003B43CC" w:rsidRPr="00157E22" w:rsidRDefault="003B43CC" w:rsidP="003B43CC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B43CC" w:rsidRPr="00D502D3" w:rsidRDefault="003B43CC" w:rsidP="003B43CC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3B43CC" w:rsidRPr="00D502D3" w:rsidRDefault="003B43CC" w:rsidP="003B43CC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B31032" w:rsidRPr="007F3A53" w:rsidRDefault="00B31032" w:rsidP="00E41994">
      <w:pPr>
        <w:tabs>
          <w:tab w:val="left" w:pos="9840"/>
        </w:tabs>
        <w:bidi w:val="0"/>
        <w:spacing w:after="200" w:line="276" w:lineRule="auto"/>
        <w:rPr>
          <w:rStyle w:val="a3"/>
          <w:rFonts w:ascii="Arabic Typesetting" w:hAnsi="Arabic Typesetting" w:cs="Arabic Typesetting"/>
          <w:b/>
          <w:bCs/>
          <w:i w:val="0"/>
          <w:iCs w:val="0"/>
          <w:color w:val="0070C0"/>
          <w:sz w:val="36"/>
          <w:szCs w:val="36"/>
        </w:rPr>
      </w:pPr>
      <w:bookmarkStart w:id="0" w:name="_GoBack"/>
      <w:bookmarkEnd w:id="0"/>
    </w:p>
    <w:sectPr w:rsidR="00B31032" w:rsidRPr="007F3A53" w:rsidSect="009B1613">
      <w:headerReference w:type="default" r:id="rId7"/>
      <w:footerReference w:type="default" r:id="rId8"/>
      <w:pgSz w:w="16838" w:h="11906" w:orient="landscape"/>
      <w:pgMar w:top="454" w:right="454" w:bottom="454" w:left="454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D1" w:rsidRDefault="007A72D1" w:rsidP="00AB69A8">
      <w:r>
        <w:separator/>
      </w:r>
    </w:p>
  </w:endnote>
  <w:endnote w:type="continuationSeparator" w:id="0">
    <w:p w:rsidR="007A72D1" w:rsidRDefault="007A72D1" w:rsidP="00AB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7"/>
      <w:gridCol w:w="5310"/>
      <w:gridCol w:w="5313"/>
    </w:tblGrid>
    <w:tr w:rsidR="009B1613" w:rsidTr="009B1613">
      <w:tc>
        <w:tcPr>
          <w:tcW w:w="5382" w:type="dxa"/>
          <w:vAlign w:val="center"/>
        </w:tcPr>
        <w:p w:rsidR="009B1613" w:rsidRDefault="009B1613" w:rsidP="00E41994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منسق الخطة </w:t>
          </w:r>
          <w:r w:rsidR="00E41994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بالعمادة</w:t>
          </w:r>
        </w:p>
      </w:tc>
      <w:tc>
        <w:tcPr>
          <w:tcW w:w="5382" w:type="dxa"/>
          <w:vAlign w:val="center"/>
        </w:tcPr>
        <w:p w:rsidR="009B1613" w:rsidRDefault="009B1613" w:rsidP="00E41994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عميد </w:t>
          </w:r>
          <w:r w:rsidR="00E41994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التعلم الإلكتروني و التعليم عن بعد</w:t>
          </w:r>
        </w:p>
      </w:tc>
      <w:tc>
        <w:tcPr>
          <w:tcW w:w="5382" w:type="dxa"/>
          <w:vAlign w:val="center"/>
        </w:tcPr>
        <w:p w:rsidR="009B1613" w:rsidRDefault="003B43CC" w:rsidP="009B1613">
          <w:pPr>
            <w:spacing w:line="168" w:lineRule="auto"/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رئيس</w:t>
          </w:r>
          <w:r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</w:t>
          </w:r>
          <w:r w:rsidRPr="00B30278">
            <w:rPr>
              <w:rStyle w:val="a3"/>
              <w:rFonts w:ascii="Sakkal Majalla" w:hAnsi="Sakkal Majalla" w:cs="Sakkal Majalla"/>
              <w:b/>
              <w:bCs/>
              <w:i w:val="0"/>
              <w:iCs w:val="0"/>
              <w:sz w:val="30"/>
              <w:szCs w:val="30"/>
              <w:rtl/>
            </w:rPr>
            <w:t>وحدة التخطيط الاستراتيجي</w:t>
          </w: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ل</w:t>
          </w:r>
          <w:r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لشؤون التعليـمية</w:t>
          </w:r>
        </w:p>
      </w:tc>
    </w:tr>
    <w:tr w:rsidR="009B1613" w:rsidTr="009B1613">
      <w:trPr>
        <w:trHeight w:val="1227"/>
      </w:trPr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</w:p>
      </w:tc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</w:p>
      </w:tc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د. علي بن حامد صالح القرني</w:t>
          </w:r>
        </w:p>
      </w:tc>
    </w:tr>
  </w:tbl>
  <w:p w:rsidR="00EB0E3E" w:rsidRDefault="00EB0E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D1" w:rsidRDefault="007A72D1" w:rsidP="00AB69A8">
      <w:r>
        <w:separator/>
      </w:r>
    </w:p>
  </w:footnote>
  <w:footnote w:type="continuationSeparator" w:id="0">
    <w:p w:rsidR="007A72D1" w:rsidRDefault="007A72D1" w:rsidP="00AB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10465174"/>
  <w:p w:rsidR="007F3A53" w:rsidRPr="007F3A53" w:rsidRDefault="00B370D6" w:rsidP="003B43CC">
    <w:pPr>
      <w:jc w:val="center"/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</w:pPr>
    <w:r w:rsidRPr="007F3A53">
      <w:rPr>
        <w:rStyle w:val="a3"/>
        <w:rFonts w:ascii="Sakkal Majalla" w:hAnsi="Sakkal Majalla" w:cs="Sakkal Majalla"/>
        <w:b/>
        <w:bCs/>
        <w:i w:val="0"/>
        <w:iCs w:val="0"/>
        <w:noProof/>
        <w:color w:val="C00000"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7602220</wp:posOffset>
              </wp:positionH>
              <wp:positionV relativeFrom="paragraph">
                <wp:posOffset>-113030</wp:posOffset>
              </wp:positionV>
              <wp:extent cx="2051685" cy="1404620"/>
              <wp:effectExtent l="0" t="0" r="0" b="31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1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جامعة الملك 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عبد العزي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eastAsi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ز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الخطة الاستراتيجية </w:t>
                          </w:r>
                          <w:r w:rsidR="009B161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الرابعة 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1442</w:t>
                          </w:r>
                          <w:r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ه- 1445ه</w:t>
                          </w:r>
                        </w:p>
                        <w:p w:rsidR="007F3A53" w:rsidRPr="007F3A53" w:rsidRDefault="00441425" w:rsidP="00441425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441425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>(2022 (طموح) 2025)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98.6pt;margin-top:-8.9pt;width:161.55pt;height:110.6pt;flip:x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" filled="f" stroked="f">
              <v:textbox style="mso-fit-shape-to-text:t">
                <w:txbxContent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جامعة الملك 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عبد العزي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eastAsi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ز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الخطة الاستراتيجية </w:t>
                    </w:r>
                    <w:r w:rsidR="009B161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الرابعة 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1442</w:t>
                    </w:r>
                    <w:r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ه- 1445ه</w:t>
                    </w:r>
                  </w:p>
                  <w:p w:rsidR="007F3A53" w:rsidRPr="007F3A53" w:rsidRDefault="00441425" w:rsidP="00441425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441425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>(2022 (طموح) 2025)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3A53">
      <w:rPr>
        <w:rStyle w:val="a3"/>
        <w:rFonts w:ascii="Sakkal Majalla" w:hAnsi="Sakkal Majalla" w:cs="Sakkal Majalla"/>
        <w:b/>
        <w:bCs/>
        <w:i w:val="0"/>
        <w:iCs w:val="0"/>
        <w:noProof/>
        <w:color w:val="C00000"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18DB69C" wp14:editId="04A3470E">
              <wp:simplePos x="0" y="0"/>
              <wp:positionH relativeFrom="column">
                <wp:posOffset>338455</wp:posOffset>
              </wp:positionH>
              <wp:positionV relativeFrom="paragraph">
                <wp:posOffset>10795</wp:posOffset>
              </wp:positionV>
              <wp:extent cx="2051685" cy="1404620"/>
              <wp:effectExtent l="0" t="0" r="0" b="6350"/>
              <wp:wrapSquare wrapText="bothSides"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1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وحدة التخطيط الاستراتيجي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وكالة الجامعة للشؤون التعليـمية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8DB69C" id="_x0000_s1027" type="#_x0000_t202" style="position:absolute;left:0;text-align:left;margin-left:26.65pt;margin-top:.85pt;width:161.55pt;height:110.6pt;flip:x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" filled="f" stroked="f">
              <v:textbox style="mso-fit-shape-to-text:t">
                <w:txbxContent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وحدة التخطيط الاستراتيجي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وكالة الجامعة للشؤون التعليـمية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3A53">
      <w:rPr>
        <w:rFonts w:ascii="Sakkal Majalla" w:hAnsi="Sakkal Majalla" w:cs="Sakkal Majalla"/>
        <w:i/>
        <w:iCs/>
        <w:noProof/>
        <w:color w:val="FF0000"/>
        <w:rtl/>
      </w:rPr>
      <w:drawing>
        <wp:anchor distT="0" distB="0" distL="114300" distR="114300" simplePos="0" relativeHeight="251658240" behindDoc="0" locked="0" layoutInCell="1" allowOverlap="1" wp14:anchorId="2413C6B2" wp14:editId="25BA4DFE">
          <wp:simplePos x="0" y="0"/>
          <wp:positionH relativeFrom="column">
            <wp:posOffset>-635</wp:posOffset>
          </wp:positionH>
          <wp:positionV relativeFrom="paragraph">
            <wp:posOffset>-168275</wp:posOffset>
          </wp:positionV>
          <wp:extent cx="685800" cy="6858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A53">
      <w:rPr>
        <w:rFonts w:ascii="Sakkal Majalla" w:eastAsiaTheme="minorHAnsi" w:hAnsi="Sakkal Majalla" w:cs="Sakkal Majalla"/>
        <w:noProof/>
        <w:sz w:val="20"/>
        <w:szCs w:val="20"/>
      </w:rPr>
      <w:drawing>
        <wp:anchor distT="0" distB="0" distL="114300" distR="114300" simplePos="0" relativeHeight="251648000" behindDoc="0" locked="0" layoutInCell="1" allowOverlap="1" wp14:anchorId="4A50C88F" wp14:editId="182B0020">
          <wp:simplePos x="0" y="0"/>
          <wp:positionH relativeFrom="column">
            <wp:posOffset>9483090</wp:posOffset>
          </wp:positionH>
          <wp:positionV relativeFrom="paragraph">
            <wp:posOffset>-160655</wp:posOffset>
          </wp:positionV>
          <wp:extent cx="626512" cy="657225"/>
          <wp:effectExtent l="0" t="0" r="2540" b="0"/>
          <wp:wrapNone/>
          <wp:docPr id="3" name="صورة 3" descr="https://encrypted-tbn0.gstatic.com/images?q=tbn:ANd9GcTxGEgAworfiJJE4zJsPNF1aUVHesqNuyqj-DmIH3VsMiiwfSo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TxGEgAworfiJJE4zJsPNF1aUVHesqNuyqj-DmIH3VsMiiwfSo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1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A53" w:rsidRPr="007F3A53"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  <w:t xml:space="preserve">نموذج متابعة الانجاز لمبادرات </w:t>
    </w:r>
    <w:r w:rsidR="003B43CC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>مكتب نائب رئيس</w:t>
    </w:r>
    <w:r w:rsidR="007F3A53" w:rsidRPr="007F3A53"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  <w:t xml:space="preserve"> الجامعة للشؤون التعليمية</w:t>
    </w:r>
  </w:p>
  <w:p w:rsidR="007F016C" w:rsidRDefault="00C96C61" w:rsidP="004A5113">
    <w:pPr>
      <w:pStyle w:val="a5"/>
      <w:jc w:val="center"/>
      <w:rPr>
        <w:rFonts w:ascii="Sakkal Majalla" w:hAnsi="Sakkal Majalla" w:cs="Sakkal Majalla"/>
        <w:b/>
        <w:bCs/>
        <w:sz w:val="26"/>
        <w:szCs w:val="26"/>
        <w:rtl/>
      </w:rPr>
    </w:pPr>
    <w:r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                                                                                                        </w:t>
    </w:r>
    <w:r w:rsidR="004A5113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>عمادة التعلم الالكتروني والتعليم عن بعد</w:t>
    </w:r>
    <w:r w:rsidR="00837693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 -</w:t>
    </w:r>
    <w:r w:rsidR="007F3A53" w:rsidRPr="007F3A53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 شطر الطلاب</w:t>
    </w:r>
    <w:bookmarkEnd w:id="1"/>
  </w:p>
  <w:p w:rsidR="00F04190" w:rsidRDefault="00F04190" w:rsidP="004A5113">
    <w:pPr>
      <w:rPr>
        <w:rtl/>
      </w:rPr>
    </w:pPr>
    <w:r w:rsidRPr="00F04190">
      <w:rPr>
        <w:rFonts w:hint="cs"/>
        <w:sz w:val="2"/>
        <w:szCs w:val="2"/>
        <w:rtl/>
      </w:rPr>
      <w:t xml:space="preserve">                                        </w:t>
    </w:r>
    <w:r>
      <w:rPr>
        <w:rtl/>
      </w:rPr>
      <w:br/>
    </w:r>
    <w:r>
      <w:rPr>
        <w:rtl/>
      </w:rPr>
      <w:br/>
    </w:r>
    <w:r>
      <w:rPr>
        <w:rFonts w:hint="cs"/>
        <w:rtl/>
      </w:rPr>
      <w:t xml:space="preserve">                                 </w:t>
    </w:r>
    <w:r w:rsidR="004A5113">
      <w:rPr>
        <w:rFonts w:hint="cs"/>
        <w:rtl/>
      </w:rPr>
      <w:t xml:space="preserve">                                                       </w:t>
    </w:r>
    <w:r w:rsidRPr="00C96C61">
      <w:rPr>
        <w:rFonts w:hint="cs"/>
        <w:rtl/>
      </w:rPr>
      <w:t xml:space="preserve">العام الدراسي </w:t>
    </w:r>
    <w:r>
      <w:rPr>
        <w:rFonts w:hint="cs"/>
        <w:rtl/>
      </w:rPr>
      <w:t xml:space="preserve">     </w:t>
    </w:r>
    <w:r w:rsidRPr="00C96C61">
      <w:rPr>
        <w:rFonts w:hint="cs"/>
        <w:rtl/>
      </w:rPr>
      <w:t>............</w:t>
    </w:r>
    <w:r w:rsidRPr="00C96C61">
      <w:rPr>
        <w:rtl/>
      </w:rPr>
      <w:t>.......</w:t>
    </w:r>
    <w:r>
      <w:rPr>
        <w:rFonts w:hint="cs"/>
        <w:rtl/>
      </w:rPr>
      <w:t xml:space="preserve">            </w:t>
    </w:r>
    <w:r w:rsidRPr="00C96C61">
      <w:rPr>
        <w:rFonts w:hint="cs"/>
        <w:rtl/>
      </w:rPr>
      <w:t>الفصل .........</w:t>
    </w:r>
    <w:r>
      <w:rPr>
        <w:rFonts w:hint="cs"/>
        <w:rtl/>
      </w:rPr>
      <w:t>..............</w:t>
    </w:r>
  </w:p>
  <w:p w:rsidR="00F04190" w:rsidRPr="00837693" w:rsidRDefault="00F04190" w:rsidP="00F04190">
    <w:pPr>
      <w:pStyle w:val="a5"/>
      <w:jc w:val="center"/>
      <w:rPr>
        <w:rFonts w:ascii="Sakkal Majalla" w:hAnsi="Sakkal Majalla" w:cs="Sakkal Majalla"/>
        <w:b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D6"/>
    <w:rsid w:val="0003496B"/>
    <w:rsid w:val="00054A02"/>
    <w:rsid w:val="00067415"/>
    <w:rsid w:val="000841E7"/>
    <w:rsid w:val="00087DE8"/>
    <w:rsid w:val="00097550"/>
    <w:rsid w:val="000F0AD9"/>
    <w:rsid w:val="00106CDF"/>
    <w:rsid w:val="0010751F"/>
    <w:rsid w:val="00145539"/>
    <w:rsid w:val="00157E22"/>
    <w:rsid w:val="00160A0A"/>
    <w:rsid w:val="00173BFE"/>
    <w:rsid w:val="00181FAA"/>
    <w:rsid w:val="001844DF"/>
    <w:rsid w:val="00190434"/>
    <w:rsid w:val="001922CA"/>
    <w:rsid w:val="001C3757"/>
    <w:rsid w:val="001D11AB"/>
    <w:rsid w:val="001D1CC6"/>
    <w:rsid w:val="001D5FC7"/>
    <w:rsid w:val="001E6982"/>
    <w:rsid w:val="001F6DA6"/>
    <w:rsid w:val="00214366"/>
    <w:rsid w:val="002543C1"/>
    <w:rsid w:val="002A3408"/>
    <w:rsid w:val="002B19AF"/>
    <w:rsid w:val="002B35CB"/>
    <w:rsid w:val="00353219"/>
    <w:rsid w:val="00355050"/>
    <w:rsid w:val="00372BDA"/>
    <w:rsid w:val="00373EC9"/>
    <w:rsid w:val="003A1875"/>
    <w:rsid w:val="003A3D0E"/>
    <w:rsid w:val="003B43CC"/>
    <w:rsid w:val="003F1595"/>
    <w:rsid w:val="00412963"/>
    <w:rsid w:val="00416458"/>
    <w:rsid w:val="00441425"/>
    <w:rsid w:val="00447D8E"/>
    <w:rsid w:val="00461005"/>
    <w:rsid w:val="004875F6"/>
    <w:rsid w:val="004A5113"/>
    <w:rsid w:val="004A7ABC"/>
    <w:rsid w:val="004B2ADB"/>
    <w:rsid w:val="004D21A2"/>
    <w:rsid w:val="00524026"/>
    <w:rsid w:val="00535B08"/>
    <w:rsid w:val="005400C5"/>
    <w:rsid w:val="0057681B"/>
    <w:rsid w:val="005816C9"/>
    <w:rsid w:val="00587308"/>
    <w:rsid w:val="0060609E"/>
    <w:rsid w:val="00617B56"/>
    <w:rsid w:val="00621ED4"/>
    <w:rsid w:val="00642CCB"/>
    <w:rsid w:val="006A1EC7"/>
    <w:rsid w:val="006A6712"/>
    <w:rsid w:val="006F09CD"/>
    <w:rsid w:val="006F4BCD"/>
    <w:rsid w:val="0070124D"/>
    <w:rsid w:val="0072729D"/>
    <w:rsid w:val="00742CE5"/>
    <w:rsid w:val="007638F7"/>
    <w:rsid w:val="00797060"/>
    <w:rsid w:val="007A2132"/>
    <w:rsid w:val="007A6D52"/>
    <w:rsid w:val="007A72D1"/>
    <w:rsid w:val="007D2229"/>
    <w:rsid w:val="007D42CB"/>
    <w:rsid w:val="007F016C"/>
    <w:rsid w:val="007F3A53"/>
    <w:rsid w:val="007F5BC0"/>
    <w:rsid w:val="008067B4"/>
    <w:rsid w:val="00815B67"/>
    <w:rsid w:val="00837693"/>
    <w:rsid w:val="0087197E"/>
    <w:rsid w:val="00873223"/>
    <w:rsid w:val="00876DF8"/>
    <w:rsid w:val="008877FD"/>
    <w:rsid w:val="0089672D"/>
    <w:rsid w:val="009025A2"/>
    <w:rsid w:val="00935924"/>
    <w:rsid w:val="00936CA7"/>
    <w:rsid w:val="00937ADF"/>
    <w:rsid w:val="0097227D"/>
    <w:rsid w:val="009B1613"/>
    <w:rsid w:val="009C0E9F"/>
    <w:rsid w:val="009D7A7E"/>
    <w:rsid w:val="00A14F4A"/>
    <w:rsid w:val="00A21E5E"/>
    <w:rsid w:val="00A56786"/>
    <w:rsid w:val="00A71E2B"/>
    <w:rsid w:val="00A75F45"/>
    <w:rsid w:val="00AA64C8"/>
    <w:rsid w:val="00AB69A8"/>
    <w:rsid w:val="00AC73E4"/>
    <w:rsid w:val="00B30278"/>
    <w:rsid w:val="00B31032"/>
    <w:rsid w:val="00B370D6"/>
    <w:rsid w:val="00B46AB6"/>
    <w:rsid w:val="00B54FEC"/>
    <w:rsid w:val="00B77A1A"/>
    <w:rsid w:val="00B964EA"/>
    <w:rsid w:val="00BA1D54"/>
    <w:rsid w:val="00BA7464"/>
    <w:rsid w:val="00BA7EB4"/>
    <w:rsid w:val="00BD5BC7"/>
    <w:rsid w:val="00BE39DE"/>
    <w:rsid w:val="00BF4679"/>
    <w:rsid w:val="00C26714"/>
    <w:rsid w:val="00C31C39"/>
    <w:rsid w:val="00C35A50"/>
    <w:rsid w:val="00C35D43"/>
    <w:rsid w:val="00C422A8"/>
    <w:rsid w:val="00C5499F"/>
    <w:rsid w:val="00C632B0"/>
    <w:rsid w:val="00C81BD6"/>
    <w:rsid w:val="00C83775"/>
    <w:rsid w:val="00C86ED6"/>
    <w:rsid w:val="00C96C61"/>
    <w:rsid w:val="00CA0F2F"/>
    <w:rsid w:val="00CD204C"/>
    <w:rsid w:val="00CE0D49"/>
    <w:rsid w:val="00CE7533"/>
    <w:rsid w:val="00CF7960"/>
    <w:rsid w:val="00D502D3"/>
    <w:rsid w:val="00D85DB0"/>
    <w:rsid w:val="00D9037F"/>
    <w:rsid w:val="00DC234E"/>
    <w:rsid w:val="00E012BC"/>
    <w:rsid w:val="00E20C1B"/>
    <w:rsid w:val="00E41994"/>
    <w:rsid w:val="00E60DCA"/>
    <w:rsid w:val="00E82AED"/>
    <w:rsid w:val="00E93E5C"/>
    <w:rsid w:val="00E97096"/>
    <w:rsid w:val="00EB0E3E"/>
    <w:rsid w:val="00EE481F"/>
    <w:rsid w:val="00EF5A76"/>
    <w:rsid w:val="00F04190"/>
    <w:rsid w:val="00F15D1D"/>
    <w:rsid w:val="00F7723B"/>
    <w:rsid w:val="00FC309E"/>
    <w:rsid w:val="00FD690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954BB8"/>
  <w15:docId w15:val="{07AA4AFE-F6AA-45A5-BA00-E4C64EE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6"/>
    <w:pPr>
      <w:bidi/>
      <w:spacing w:after="0" w:line="240" w:lineRule="auto"/>
    </w:pPr>
    <w:rPr>
      <w:rFonts w:ascii="Times New Roman" w:eastAsia="Times New Roman" w:hAnsi="Times New Roman" w:cs="PT Bold Heading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1BD6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C81B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1BD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B69A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AB69A8"/>
    <w:rPr>
      <w:rFonts w:ascii="Times New Roman" w:eastAsia="Times New Roman" w:hAnsi="Times New Roman" w:cs="PT Bold Heading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AB69A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AB69A8"/>
    <w:rPr>
      <w:rFonts w:ascii="Times New Roman" w:eastAsia="Times New Roman" w:hAnsi="Times New Roman" w:cs="PT Bold Heading"/>
      <w:sz w:val="24"/>
      <w:szCs w:val="24"/>
    </w:rPr>
  </w:style>
  <w:style w:type="table" w:styleId="a7">
    <w:name w:val="Table Grid"/>
    <w:basedOn w:val="a1"/>
    <w:uiPriority w:val="59"/>
    <w:unhideWhenUsed/>
    <w:rsid w:val="00D5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m/imgres?imgurl=http://www.kau.edu.sa/Images/0013905/KAU%20Logo.gif&amp;imgrefurl=http://aaahmed5.kau.edu.sa/&amp;docid=nSMeKJjtU3ZJkM&amp;tbnid=o9uAktbal1xjzM:&amp;w=326&amp;h=394&amp;ei=vKrXUrzFIaii0QWq84AQ&amp;ved=0CAIQxiAwAA&amp;iact=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4292-5BE2-46CC-B383-44497C8A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Aisha Fayomi</dc:creator>
  <cp:lastModifiedBy>MOHAMMED ABDULLGHANI HAMED ALGHAMDI</cp:lastModifiedBy>
  <cp:revision>11</cp:revision>
  <cp:lastPrinted>2022-09-20T07:26:00Z</cp:lastPrinted>
  <dcterms:created xsi:type="dcterms:W3CDTF">2022-09-20T08:13:00Z</dcterms:created>
  <dcterms:modified xsi:type="dcterms:W3CDTF">2024-02-27T05:45:00Z</dcterms:modified>
</cp:coreProperties>
</file>