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751" w:type="dxa"/>
        <w:jc w:val="right"/>
        <w:tblCellSpacing w:w="20" w:type="dxa"/>
        <w:tblBorders>
          <w:top w:val="inset" w:sz="2" w:space="0" w:color="C6D9F1" w:themeColor="text2" w:themeTint="33"/>
          <w:left w:val="inset" w:sz="2" w:space="0" w:color="C6D9F1" w:themeColor="text2" w:themeTint="33"/>
          <w:bottom w:val="inset" w:sz="2" w:space="0" w:color="C6D9F1" w:themeColor="text2" w:themeTint="33"/>
          <w:right w:val="inset" w:sz="2" w:space="0" w:color="C6D9F1" w:themeColor="text2" w:themeTint="33"/>
          <w:insideH w:val="inset" w:sz="2" w:space="0" w:color="C6D9F1" w:themeColor="text2" w:themeTint="33"/>
          <w:insideV w:val="inset" w:sz="2" w:space="0" w:color="C6D9F1" w:themeColor="text2" w:themeTint="33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709"/>
        <w:gridCol w:w="3003"/>
        <w:gridCol w:w="709"/>
        <w:gridCol w:w="2126"/>
        <w:gridCol w:w="824"/>
        <w:gridCol w:w="851"/>
        <w:gridCol w:w="1275"/>
        <w:gridCol w:w="993"/>
        <w:gridCol w:w="1150"/>
      </w:tblGrid>
      <w:tr w:rsidR="00F04190" w:rsidRPr="00BB6C7E" w:rsidTr="00234FD9">
        <w:trPr>
          <w:trHeight w:hRule="exact" w:val="1326"/>
          <w:tblHeader/>
          <w:tblCellSpacing w:w="20" w:type="dxa"/>
          <w:jc w:val="right"/>
        </w:trPr>
        <w:tc>
          <w:tcPr>
            <w:tcW w:w="131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spacing w:line="144" w:lineRule="auto"/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المحور</w:t>
            </w:r>
          </w:p>
        </w:tc>
        <w:tc>
          <w:tcPr>
            <w:tcW w:w="133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الهدف الاستراتيجي </w:t>
            </w:r>
          </w:p>
        </w:tc>
        <w:tc>
          <w:tcPr>
            <w:tcW w:w="1331" w:type="dxa"/>
            <w:tcBorders>
              <w:top w:val="inset" w:sz="2" w:space="0" w:color="auto"/>
              <w:right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الأهداف الفرعية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رقم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المبادرة</w:t>
            </w:r>
          </w:p>
        </w:tc>
        <w:tc>
          <w:tcPr>
            <w:tcW w:w="2963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أسم 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 المبادرة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مدة تنفيذ المبادرة</w:t>
            </w:r>
          </w:p>
          <w:p w:rsidR="00F04190" w:rsidRPr="0010751F" w:rsidRDefault="00F04190" w:rsidP="00234FD9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بالسنة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sz w:val="18"/>
                <w:szCs w:val="18"/>
                <w:rtl/>
              </w:rPr>
              <w:t xml:space="preserve">نوع ومسمى المؤشر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(نسبة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>عدد</w:t>
            </w:r>
            <w:r>
              <w:rPr>
                <w:rFonts w:hint="cs"/>
                <w:sz w:val="18"/>
                <w:szCs w:val="18"/>
                <w:rtl/>
              </w:rPr>
              <w:t xml:space="preserve"> -</w:t>
            </w:r>
            <w:r w:rsidRPr="0010751F">
              <w:rPr>
                <w:sz w:val="18"/>
                <w:szCs w:val="18"/>
                <w:rtl/>
              </w:rPr>
              <w:t xml:space="preserve"> ترتيب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 xml:space="preserve">نعم/لا 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 w:rsidRPr="0010751F">
              <w:rPr>
                <w:sz w:val="18"/>
                <w:szCs w:val="18"/>
                <w:rtl/>
              </w:rPr>
              <w:t>وجود))</w:t>
            </w:r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قيمة المؤشر المستهدفة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الإنجاز الفعلي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حتى تاريخه</w:t>
            </w:r>
          </w:p>
        </w:tc>
        <w:tc>
          <w:tcPr>
            <w:tcW w:w="1235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طبيعة الملف المرفق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و الدال على الإنجاز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ملاحظات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على لإنجاز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نوع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التحكيم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sz w:val="16"/>
                <w:szCs w:val="16"/>
                <w:rtl/>
              </w:rPr>
              <w:t>(</w:t>
            </w:r>
            <w:r w:rsidRPr="00D85DB0">
              <w:rPr>
                <w:rFonts w:hint="cs"/>
                <w:sz w:val="16"/>
                <w:szCs w:val="16"/>
                <w:rtl/>
              </w:rPr>
              <w:t>مقيم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اعتماد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تصنيف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جهة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خارجية،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وثيقة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رسمية</w:t>
            </w:r>
            <w:r w:rsidRPr="00D85DB0">
              <w:rPr>
                <w:sz w:val="16"/>
                <w:szCs w:val="16"/>
                <w:rtl/>
              </w:rPr>
              <w:t>)</w:t>
            </w:r>
          </w:p>
        </w:tc>
      </w:tr>
      <w:tr w:rsidR="00F1248D" w:rsidRPr="00BB6C7E" w:rsidTr="005E07F5">
        <w:trPr>
          <w:trHeight w:hRule="exact" w:val="452"/>
          <w:tblCellSpacing w:w="20" w:type="dxa"/>
          <w:jc w:val="right"/>
        </w:trPr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bookmarkStart w:id="0" w:name="_GoBack" w:colFirst="7" w:colLast="7"/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التميز الأكاديمي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تعزيز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التميز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الأكاديمي</w:t>
            </w:r>
          </w:p>
        </w:tc>
        <w:tc>
          <w:tcPr>
            <w:tcW w:w="1331" w:type="dxa"/>
            <w:vMerge w:val="restart"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1</w:t>
            </w:r>
          </w:p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تجويد البرامج الأكاديمية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B71BC3" w:rsidRDefault="00F1248D" w:rsidP="00F1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1248D" w:rsidRPr="009A06DA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استقطاب و رعاية طلبة المنح الدراسية و دعمهم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FB7B94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عدد المنح المقدمة سنويا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E21098">
        <w:trPr>
          <w:trHeight w:hRule="exact" w:val="689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bottom w:val="inset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3" w:type="dxa"/>
            <w:vMerge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0259F5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FB7B94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طلاب المنح المقبولين سنويا إلى عدد المنح المقدمة سنويا</w:t>
            </w:r>
          </w:p>
        </w:tc>
        <w:tc>
          <w:tcPr>
            <w:tcW w:w="784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5E07F5">
        <w:trPr>
          <w:trHeight w:hRule="exact" w:val="685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 w:val="restart"/>
            <w:tcBorders>
              <w:top w:val="inset" w:sz="2" w:space="0" w:color="auto"/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2</w:t>
            </w:r>
          </w:p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0746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إثراء التجربة التعليمية للطالب الجامعي</w:t>
            </w:r>
          </w:p>
        </w:tc>
        <w:tc>
          <w:tcPr>
            <w:tcW w:w="669" w:type="dxa"/>
            <w:vMerge w:val="restart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B71BC3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963" w:type="dxa"/>
            <w:vMerge w:val="restart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9A06DA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تحسين جودة الحياة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الجامعية للطلبة بالحرم و</w:t>
            </w: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 السكن 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الجامعي</w:t>
            </w: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و </w:t>
            </w:r>
            <w:r w:rsidRPr="00626CD3">
              <w:rPr>
                <w:rFonts w:ascii="Sakkal Majalla" w:eastAsia="Sakkal Majalla" w:hAnsi="Sakkal Majalla" w:cs="Sakkal Majalla"/>
                <w:b/>
                <w:bCs/>
                <w:rtl/>
              </w:rPr>
              <w:t>تعزيز تجربة معرض صنع بيدي</w:t>
            </w:r>
          </w:p>
        </w:tc>
        <w:tc>
          <w:tcPr>
            <w:tcW w:w="669" w:type="dxa"/>
            <w:vMerge w:val="restart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FB7B94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رضا الطلبة عن الخدمات المقدمة للحرم الجامعي</w:t>
            </w:r>
          </w:p>
        </w:tc>
        <w:tc>
          <w:tcPr>
            <w:tcW w:w="784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5D77D0">
        <w:trPr>
          <w:trHeight w:hRule="exact" w:val="725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رضا الطلبة عن الخدمات المقدمة للسكن الجامعي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883120">
        <w:trPr>
          <w:trHeight w:hRule="exact" w:val="365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B71BC3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تطوير</w:t>
            </w: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 xml:space="preserve"> مركز متخصص لذوي ال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إعاقة </w:t>
            </w: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(استقطاب الطلاب المتميزين، والتأهيل لسوق العمل)</w:t>
            </w:r>
          </w:p>
          <w:p w:rsidR="00F1248D" w:rsidRPr="009A06DA" w:rsidRDefault="00F1248D" w:rsidP="00F1248D">
            <w:pPr>
              <w:rPr>
                <w:rFonts w:ascii="Sakkal Majalla" w:eastAsia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وجود المركز(نعم/لا)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883120">
        <w:trPr>
          <w:trHeight w:hRule="exact" w:val="380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عدد الأنشطة المقدمة</w:t>
            </w:r>
          </w:p>
        </w:tc>
        <w:tc>
          <w:tcPr>
            <w:tcW w:w="784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25%</w:t>
            </w:r>
          </w:p>
        </w:tc>
        <w:tc>
          <w:tcPr>
            <w:tcW w:w="811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883120">
        <w:trPr>
          <w:trHeight w:hRule="exact" w:val="704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5E07F5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5E07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اصحاب الهمم الذين تم تأهيلهم لسوق العمل</w:t>
            </w:r>
          </w:p>
        </w:tc>
        <w:tc>
          <w:tcPr>
            <w:tcW w:w="784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25%</w:t>
            </w:r>
          </w:p>
        </w:tc>
        <w:tc>
          <w:tcPr>
            <w:tcW w:w="811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5E07F5">
        <w:trPr>
          <w:trHeight w:hRule="exact" w:val="667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B71BC3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1248D" w:rsidRPr="009A06DA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تحفيز مشاركة طلبة الجامعة في الجوائز والفعاليات المحلية والدولية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A665E6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665E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عدد الجوائز الطلابية المحلية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0A19B4">
        <w:trPr>
          <w:trHeight w:hRule="exact" w:val="380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1248D" w:rsidRPr="009A06DA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A665E6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665E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عدد الجوائز الطلابية الدولية</w:t>
            </w:r>
          </w:p>
        </w:tc>
        <w:tc>
          <w:tcPr>
            <w:tcW w:w="784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50%</w:t>
            </w:r>
          </w:p>
        </w:tc>
        <w:tc>
          <w:tcPr>
            <w:tcW w:w="811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bookmarkEnd w:id="0"/>
      <w:tr w:rsidR="00F1248D" w:rsidRPr="00BB6C7E" w:rsidTr="00A665E6">
        <w:trPr>
          <w:trHeight w:hRule="exact" w:val="877"/>
          <w:tblCellSpacing w:w="20" w:type="dxa"/>
          <w:jc w:val="right"/>
        </w:trPr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lastRenderedPageBreak/>
              <w:t>التميز الأكاديمي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تعزيز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التميز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الأكاديمي</w:t>
            </w:r>
          </w:p>
        </w:tc>
        <w:tc>
          <w:tcPr>
            <w:tcW w:w="1331" w:type="dxa"/>
            <w:vMerge w:val="restart"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2</w:t>
            </w:r>
          </w:p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0746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إثراء التجربة التعليمية للطالب الجامعي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B71BC3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1248D" w:rsidRPr="009A06DA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تفعيل</w:t>
            </w:r>
            <w:r w:rsidRPr="009A06DA">
              <w:rPr>
                <w:rFonts w:ascii="Sakkal Majalla" w:eastAsia="Sakkal Majalla" w:hAnsi="Sakkal Majalla" w:cs="Sakkal Majalla" w:hint="cs"/>
                <w:b/>
                <w:bCs/>
                <w:rtl/>
              </w:rPr>
              <w:t xml:space="preserve"> مركز علاقات الخريجين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A665E6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65E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وجود المركز(نعم / لا)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70%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A665E6">
        <w:trPr>
          <w:trHeight w:hRule="exact" w:val="613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F1248D" w:rsidRPr="00D502D3" w:rsidRDefault="00F1248D" w:rsidP="00F1248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A665E6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65E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الخريجين الذين التحقوا بوظائف</w:t>
            </w:r>
          </w:p>
        </w:tc>
        <w:tc>
          <w:tcPr>
            <w:tcW w:w="784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Default="00F1248D" w:rsidP="00F1248D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30%</w:t>
            </w:r>
          </w:p>
        </w:tc>
        <w:tc>
          <w:tcPr>
            <w:tcW w:w="811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</w:tcBorders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</w:tcBorders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</w:tcBorders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F1248D" w:rsidRPr="00BB6C7E" w:rsidTr="00A665E6">
        <w:trPr>
          <w:trHeight w:hRule="exact" w:val="1246"/>
          <w:tblCellSpacing w:w="20" w:type="dxa"/>
          <w:jc w:val="right"/>
        </w:trPr>
        <w:tc>
          <w:tcPr>
            <w:tcW w:w="1310" w:type="dxa"/>
            <w:shd w:val="clear" w:color="auto" w:fill="FFFFFF" w:themeFill="background1"/>
            <w:vAlign w:val="center"/>
          </w:tcPr>
          <w:p w:rsidR="00F1248D" w:rsidRPr="00A665E6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الأثر المجتمعي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F1248D" w:rsidRPr="00A665E6" w:rsidRDefault="00F1248D" w:rsidP="00F1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تعظيم الشراكة المجتمعية</w:t>
            </w:r>
          </w:p>
        </w:tc>
        <w:tc>
          <w:tcPr>
            <w:tcW w:w="1331" w:type="dxa"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F1248D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11</w:t>
            </w:r>
          </w:p>
          <w:p w:rsidR="00F1248D" w:rsidRPr="00A665E6" w:rsidRDefault="00F1248D" w:rsidP="00F1248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65E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رفع ثقافة العمل التطوعي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1248D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1248D" w:rsidRPr="00626CD3" w:rsidRDefault="00F1248D" w:rsidP="00F1248D">
            <w:pPr>
              <w:jc w:val="center"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 w:rsidRPr="00626CD3">
              <w:rPr>
                <w:rFonts w:ascii="Sakkal Majalla" w:eastAsia="Sakkal Majalla" w:hAnsi="Sakkal Majalla" w:cs="Sakkal Majalla" w:hint="cs"/>
                <w:b/>
                <w:bCs/>
                <w:rtl/>
              </w:rPr>
              <w:t>دعم الأنشطة التطوعية داخل الجامعة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1248D" w:rsidRPr="006B773A" w:rsidRDefault="00F1248D" w:rsidP="00F1248D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F1248D" w:rsidRPr="00626CD3" w:rsidRDefault="00F1248D" w:rsidP="00F1248D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26CD3">
              <w:rPr>
                <w:rFonts w:ascii="Sakkal Majalla" w:hAnsi="Sakkal Majalla" w:cs="Sakkal Majalla" w:hint="cs"/>
                <w:b/>
                <w:bCs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الأنشطة  و </w:t>
            </w:r>
            <w:r w:rsidRPr="00626CD3">
              <w:rPr>
                <w:rFonts w:ascii="Sakkal Majalla" w:hAnsi="Sakkal Majalla" w:cs="Sakkal Majalla" w:hint="cs"/>
                <w:b/>
                <w:bCs/>
                <w:rtl/>
              </w:rPr>
              <w:t>عدد الفعاليات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1248D" w:rsidRDefault="00F1248D" w:rsidP="00F1248D">
            <w:pPr>
              <w:spacing w:line="192" w:lineRule="auto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shd w:val="clear" w:color="auto" w:fill="auto"/>
            <w:tcFitText/>
            <w:vAlign w:val="center"/>
          </w:tcPr>
          <w:p w:rsidR="00F1248D" w:rsidRPr="00157E22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F1248D" w:rsidRPr="00D502D3" w:rsidRDefault="00F1248D" w:rsidP="00F1248D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B31032" w:rsidRPr="007F3A53" w:rsidRDefault="00B31032" w:rsidP="005D77D0">
      <w:pPr>
        <w:tabs>
          <w:tab w:val="left" w:pos="9840"/>
        </w:tabs>
        <w:bidi w:val="0"/>
        <w:spacing w:after="200" w:line="276" w:lineRule="auto"/>
        <w:rPr>
          <w:rStyle w:val="a3"/>
          <w:rFonts w:ascii="Arabic Typesetting" w:hAnsi="Arabic Typesetting" w:cs="Arabic Typesetting"/>
          <w:b/>
          <w:bCs/>
          <w:i w:val="0"/>
          <w:iCs w:val="0"/>
          <w:color w:val="0070C0"/>
          <w:sz w:val="36"/>
          <w:szCs w:val="36"/>
        </w:rPr>
      </w:pPr>
    </w:p>
    <w:sectPr w:rsidR="00B31032" w:rsidRPr="007F3A53" w:rsidSect="009B1613">
      <w:headerReference w:type="default" r:id="rId7"/>
      <w:footerReference w:type="default" r:id="rId8"/>
      <w:pgSz w:w="16838" w:h="11906" w:orient="landscape"/>
      <w:pgMar w:top="454" w:right="454" w:bottom="454" w:left="454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59" w:rsidRDefault="00731C59" w:rsidP="00AB69A8">
      <w:r>
        <w:separator/>
      </w:r>
    </w:p>
  </w:endnote>
  <w:endnote w:type="continuationSeparator" w:id="0">
    <w:p w:rsidR="00731C59" w:rsidRDefault="00731C59" w:rsidP="00A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9"/>
      <w:gridCol w:w="5307"/>
      <w:gridCol w:w="5314"/>
    </w:tblGrid>
    <w:tr w:rsidR="009B1613" w:rsidTr="009B1613">
      <w:tc>
        <w:tcPr>
          <w:tcW w:w="5382" w:type="dxa"/>
          <w:vAlign w:val="center"/>
        </w:tcPr>
        <w:p w:rsidR="009B1613" w:rsidRDefault="009B1613" w:rsidP="00E41994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منسق</w:t>
          </w:r>
          <w:r w:rsidR="00511ACE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ة</w:t>
          </w: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الخطة </w:t>
          </w:r>
          <w:r w:rsidR="00E41994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بالعمادة</w:t>
          </w:r>
        </w:p>
      </w:tc>
      <w:tc>
        <w:tcPr>
          <w:tcW w:w="5382" w:type="dxa"/>
          <w:vAlign w:val="center"/>
        </w:tcPr>
        <w:p w:rsidR="009B1613" w:rsidRDefault="009B1613" w:rsidP="009C0124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عميد </w:t>
          </w:r>
          <w:r w:rsidR="00A665E6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شؤون الطلاب</w:t>
          </w:r>
        </w:p>
      </w:tc>
      <w:tc>
        <w:tcPr>
          <w:tcW w:w="5382" w:type="dxa"/>
          <w:vAlign w:val="center"/>
        </w:tcPr>
        <w:p w:rsidR="009B1613" w:rsidRDefault="00511ACE" w:rsidP="00A665E6">
          <w:pPr>
            <w:spacing w:line="168" w:lineRule="auto"/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نائبة </w:t>
          </w:r>
          <w:r w:rsidR="00A665E6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رئيس</w:t>
          </w:r>
          <w:r w:rsidR="009B1613"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</w:t>
          </w:r>
          <w:r w:rsidR="009B1613" w:rsidRPr="00B30278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وحدة التخطيط الاستراتيجي</w:t>
          </w:r>
          <w:r w:rsidR="00A665E6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ل</w:t>
          </w:r>
          <w:r w:rsidR="009B1613"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لشؤون التعليـمية</w:t>
          </w:r>
        </w:p>
      </w:tc>
    </w:tr>
    <w:tr w:rsidR="009B1613" w:rsidTr="009B1613">
      <w:trPr>
        <w:trHeight w:val="1227"/>
      </w:trPr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511ACE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د. </w:t>
          </w:r>
          <w:r w:rsidR="00511ACE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عائشة بنت فؤاد فيومي</w:t>
          </w:r>
        </w:p>
      </w:tc>
    </w:tr>
  </w:tbl>
  <w:p w:rsidR="00EB0E3E" w:rsidRDefault="00EB0E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59" w:rsidRDefault="00731C59" w:rsidP="00AB69A8">
      <w:r>
        <w:separator/>
      </w:r>
    </w:p>
  </w:footnote>
  <w:footnote w:type="continuationSeparator" w:id="0">
    <w:p w:rsidR="00731C59" w:rsidRDefault="00731C59" w:rsidP="00AB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10465174"/>
  <w:p w:rsidR="007F3A53" w:rsidRPr="007F3A53" w:rsidRDefault="00B370D6" w:rsidP="001C4C9F">
    <w:pPr>
      <w:jc w:val="center"/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</w:pP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7602220</wp:posOffset>
              </wp:positionH>
              <wp:positionV relativeFrom="paragraph">
                <wp:posOffset>-113030</wp:posOffset>
              </wp:positionV>
              <wp:extent cx="2051685" cy="1404620"/>
              <wp:effectExtent l="0" t="0" r="0" b="31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جامعة الملك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عبد العزي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eastAsi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ز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الخطة الاستراتيجية </w:t>
                          </w:r>
                          <w:r w:rsidR="009B161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الرابعة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1442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ه- 1445ه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" 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طموح</w:t>
                          </w: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 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98.6pt;margin-top:-8.9pt;width:161.55pt;height:110.6pt;flip:x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جامعة الملك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عبد العزي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eastAsi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ز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الخطة الاستراتيجية </w:t>
                    </w:r>
                    <w:r w:rsidR="009B161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الرابعة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1442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ه- 1445ه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" 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طموح</w:t>
                    </w: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 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18DB69C" wp14:editId="04A3470E">
              <wp:simplePos x="0" y="0"/>
              <wp:positionH relativeFrom="column">
                <wp:posOffset>338455</wp:posOffset>
              </wp:positionH>
              <wp:positionV relativeFrom="paragraph">
                <wp:posOffset>10795</wp:posOffset>
              </wp:positionV>
              <wp:extent cx="2051685" cy="1404620"/>
              <wp:effectExtent l="0" t="0" r="0" b="6350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وحدة التخطيط الاستراتيجي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وكالة الجامعة للشؤون التعليـمية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8DB69C" id="_x0000_s1027" type="#_x0000_t202" style="position:absolute;left:0;text-align:left;margin-left:26.65pt;margin-top:.85pt;width:161.5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وحدة التخطيط الاستراتيجي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وكالة الجامعة للشؤون التعليـمية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Fonts w:ascii="Sakkal Majalla" w:hAnsi="Sakkal Majalla" w:cs="Sakkal Majalla"/>
        <w:i/>
        <w:iCs/>
        <w:noProof/>
        <w:color w:val="FF0000"/>
        <w:rtl/>
      </w:rPr>
      <w:drawing>
        <wp:anchor distT="0" distB="0" distL="114300" distR="114300" simplePos="0" relativeHeight="251658240" behindDoc="0" locked="0" layoutInCell="1" allowOverlap="1" wp14:anchorId="2413C6B2" wp14:editId="25BA4DFE">
          <wp:simplePos x="0" y="0"/>
          <wp:positionH relativeFrom="column">
            <wp:posOffset>-635</wp:posOffset>
          </wp:positionH>
          <wp:positionV relativeFrom="paragraph">
            <wp:posOffset>-168275</wp:posOffset>
          </wp:positionV>
          <wp:extent cx="685800" cy="6858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A53">
      <w:rPr>
        <w:rFonts w:ascii="Sakkal Majalla" w:eastAsiaTheme="minorHAnsi" w:hAnsi="Sakkal Majalla" w:cs="Sakkal Majalla"/>
        <w:noProof/>
        <w:sz w:val="20"/>
        <w:szCs w:val="20"/>
      </w:rPr>
      <w:drawing>
        <wp:anchor distT="0" distB="0" distL="114300" distR="114300" simplePos="0" relativeHeight="251648000" behindDoc="0" locked="0" layoutInCell="1" allowOverlap="1" wp14:anchorId="4A50C88F" wp14:editId="182B0020">
          <wp:simplePos x="0" y="0"/>
          <wp:positionH relativeFrom="column">
            <wp:posOffset>9483090</wp:posOffset>
          </wp:positionH>
          <wp:positionV relativeFrom="paragraph">
            <wp:posOffset>-160655</wp:posOffset>
          </wp:positionV>
          <wp:extent cx="626512" cy="657225"/>
          <wp:effectExtent l="0" t="0" r="2540" b="0"/>
          <wp:wrapNone/>
          <wp:docPr id="3" name="صورة 3" descr="https://encrypted-tbn0.gstatic.com/images?q=tbn:ANd9GcTxGEgAworfiJJE4zJsPNF1aUVHesqNuyqj-DmIH3VsMiiwfSo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xGEgAworfiJJE4zJsPNF1aUVHesqNuyqj-DmIH3VsMiiwfS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1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نموذج متابعة الانجاز لمبادرات </w:t>
    </w:r>
    <w:r w:rsidR="001C4C9F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مكتب نائب رئيس</w:t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 الجامعة للشؤون التعليمية</w:t>
    </w:r>
  </w:p>
  <w:p w:rsidR="007F016C" w:rsidRDefault="00C96C61" w:rsidP="00511ACE">
    <w:pPr>
      <w:pStyle w:val="a5"/>
      <w:jc w:val="center"/>
      <w:rPr>
        <w:rFonts w:ascii="Sakkal Majalla" w:hAnsi="Sakkal Majalla" w:cs="Sakkal Majalla"/>
        <w:b/>
        <w:bCs/>
        <w:sz w:val="26"/>
        <w:szCs w:val="26"/>
        <w:rtl/>
      </w:rPr>
    </w:pPr>
    <w:r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                                                                                                       </w:t>
    </w:r>
    <w:r w:rsidR="004A511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عمادة </w:t>
    </w:r>
    <w:r w:rsidR="00A665E6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شؤون الطلاب</w:t>
    </w:r>
    <w:r w:rsidR="008F3FD5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-</w:t>
    </w:r>
    <w:r w:rsidR="007F3A53" w:rsidRPr="007F3A53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شطر </w:t>
    </w:r>
    <w:bookmarkEnd w:id="1"/>
    <w:r w:rsidR="00511ACE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الطالبات</w:t>
    </w:r>
  </w:p>
  <w:p w:rsidR="00F04190" w:rsidRDefault="00F04190" w:rsidP="004A5113">
    <w:pPr>
      <w:rPr>
        <w:rtl/>
      </w:rPr>
    </w:pPr>
    <w:r w:rsidRPr="00F04190">
      <w:rPr>
        <w:rFonts w:hint="cs"/>
        <w:sz w:val="2"/>
        <w:szCs w:val="2"/>
        <w:rtl/>
      </w:rPr>
      <w:t xml:space="preserve">                                        </w:t>
    </w:r>
    <w:r>
      <w:rPr>
        <w:rtl/>
      </w:rPr>
      <w:br/>
    </w:r>
    <w:r>
      <w:rPr>
        <w:rtl/>
      </w:rPr>
      <w:br/>
    </w:r>
    <w:r>
      <w:rPr>
        <w:rFonts w:hint="cs"/>
        <w:rtl/>
      </w:rPr>
      <w:t xml:space="preserve">                                 </w:t>
    </w:r>
    <w:r w:rsidR="004A5113">
      <w:rPr>
        <w:rFonts w:hint="cs"/>
        <w:rtl/>
      </w:rPr>
      <w:t xml:space="preserve">                                                       </w:t>
    </w:r>
    <w:r w:rsidRPr="00C96C61">
      <w:rPr>
        <w:rFonts w:hint="cs"/>
        <w:rtl/>
      </w:rPr>
      <w:t xml:space="preserve">العام الدراسي </w:t>
    </w:r>
    <w:r>
      <w:rPr>
        <w:rFonts w:hint="cs"/>
        <w:rtl/>
      </w:rPr>
      <w:t xml:space="preserve">     </w:t>
    </w:r>
    <w:r w:rsidRPr="00C96C61">
      <w:rPr>
        <w:rFonts w:hint="cs"/>
        <w:rtl/>
      </w:rPr>
      <w:t>............</w:t>
    </w:r>
    <w:r w:rsidRPr="00C96C61">
      <w:rPr>
        <w:rtl/>
      </w:rPr>
      <w:t>.......</w:t>
    </w:r>
    <w:r>
      <w:rPr>
        <w:rFonts w:hint="cs"/>
        <w:rtl/>
      </w:rPr>
      <w:t xml:space="preserve">            </w:t>
    </w:r>
    <w:r w:rsidRPr="00C96C61">
      <w:rPr>
        <w:rFonts w:hint="cs"/>
        <w:rtl/>
      </w:rPr>
      <w:t>الفصل .........</w:t>
    </w:r>
    <w:r>
      <w:rPr>
        <w:rFonts w:hint="cs"/>
        <w:rtl/>
      </w:rPr>
      <w:t>..............</w:t>
    </w:r>
  </w:p>
  <w:p w:rsidR="00F04190" w:rsidRPr="00837693" w:rsidRDefault="00F04190" w:rsidP="00F04190">
    <w:pPr>
      <w:pStyle w:val="a5"/>
      <w:jc w:val="center"/>
      <w:rPr>
        <w:rFonts w:ascii="Sakkal Majalla" w:hAnsi="Sakkal Majalla" w:cs="Sakkal Majalla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6"/>
    <w:rsid w:val="0003496B"/>
    <w:rsid w:val="00054A02"/>
    <w:rsid w:val="000841E7"/>
    <w:rsid w:val="00086BAD"/>
    <w:rsid w:val="00087DE8"/>
    <w:rsid w:val="00097550"/>
    <w:rsid w:val="000F0AD9"/>
    <w:rsid w:val="00106CDF"/>
    <w:rsid w:val="0010751F"/>
    <w:rsid w:val="00145539"/>
    <w:rsid w:val="00157E22"/>
    <w:rsid w:val="00160A0A"/>
    <w:rsid w:val="00173BFE"/>
    <w:rsid w:val="00181FAA"/>
    <w:rsid w:val="001844DF"/>
    <w:rsid w:val="00190434"/>
    <w:rsid w:val="001922CA"/>
    <w:rsid w:val="001C4C9F"/>
    <w:rsid w:val="001D11AB"/>
    <w:rsid w:val="001D1CC6"/>
    <w:rsid w:val="001D5FC7"/>
    <w:rsid w:val="001E6982"/>
    <w:rsid w:val="001F6DA6"/>
    <w:rsid w:val="00200CB8"/>
    <w:rsid w:val="00234FD9"/>
    <w:rsid w:val="002543C1"/>
    <w:rsid w:val="002A3408"/>
    <w:rsid w:val="002A3673"/>
    <w:rsid w:val="002B19AF"/>
    <w:rsid w:val="002B35CB"/>
    <w:rsid w:val="00305A25"/>
    <w:rsid w:val="00353219"/>
    <w:rsid w:val="00355050"/>
    <w:rsid w:val="00372BDA"/>
    <w:rsid w:val="00373EC9"/>
    <w:rsid w:val="003A3D0E"/>
    <w:rsid w:val="003F1595"/>
    <w:rsid w:val="00412963"/>
    <w:rsid w:val="004455E8"/>
    <w:rsid w:val="00447D8E"/>
    <w:rsid w:val="00461005"/>
    <w:rsid w:val="004875F6"/>
    <w:rsid w:val="004A2F24"/>
    <w:rsid w:val="004A5113"/>
    <w:rsid w:val="004A7ABC"/>
    <w:rsid w:val="004B2ADB"/>
    <w:rsid w:val="004C4618"/>
    <w:rsid w:val="004D21A2"/>
    <w:rsid w:val="00511ACE"/>
    <w:rsid w:val="00524026"/>
    <w:rsid w:val="00535B08"/>
    <w:rsid w:val="005400C5"/>
    <w:rsid w:val="00542F59"/>
    <w:rsid w:val="0057681B"/>
    <w:rsid w:val="005816C9"/>
    <w:rsid w:val="00587308"/>
    <w:rsid w:val="005D77D0"/>
    <w:rsid w:val="005E07F5"/>
    <w:rsid w:val="00617B56"/>
    <w:rsid w:val="00621ED4"/>
    <w:rsid w:val="00642CCB"/>
    <w:rsid w:val="006A1EC7"/>
    <w:rsid w:val="006A6712"/>
    <w:rsid w:val="006F09CD"/>
    <w:rsid w:val="006F4BCD"/>
    <w:rsid w:val="0070124D"/>
    <w:rsid w:val="0072267C"/>
    <w:rsid w:val="0072729D"/>
    <w:rsid w:val="00731C59"/>
    <w:rsid w:val="00742CE5"/>
    <w:rsid w:val="007638F7"/>
    <w:rsid w:val="00797060"/>
    <w:rsid w:val="007A2132"/>
    <w:rsid w:val="007A6D52"/>
    <w:rsid w:val="007D2229"/>
    <w:rsid w:val="007D42CB"/>
    <w:rsid w:val="007F016C"/>
    <w:rsid w:val="007F3A53"/>
    <w:rsid w:val="007F5BC0"/>
    <w:rsid w:val="008067B4"/>
    <w:rsid w:val="00837693"/>
    <w:rsid w:val="00854AA6"/>
    <w:rsid w:val="0087197E"/>
    <w:rsid w:val="00873223"/>
    <w:rsid w:val="00876DF8"/>
    <w:rsid w:val="008877FD"/>
    <w:rsid w:val="0089672D"/>
    <w:rsid w:val="008F3FD5"/>
    <w:rsid w:val="009025A2"/>
    <w:rsid w:val="00935924"/>
    <w:rsid w:val="00936CA7"/>
    <w:rsid w:val="00937ADF"/>
    <w:rsid w:val="0097227D"/>
    <w:rsid w:val="00983162"/>
    <w:rsid w:val="009B1613"/>
    <w:rsid w:val="009C0124"/>
    <w:rsid w:val="009C0E9F"/>
    <w:rsid w:val="009D639D"/>
    <w:rsid w:val="009D7A7E"/>
    <w:rsid w:val="00A14F4A"/>
    <w:rsid w:val="00A21E5E"/>
    <w:rsid w:val="00A56786"/>
    <w:rsid w:val="00A665E6"/>
    <w:rsid w:val="00A71E2B"/>
    <w:rsid w:val="00A72646"/>
    <w:rsid w:val="00A75F45"/>
    <w:rsid w:val="00AA64C8"/>
    <w:rsid w:val="00AB69A8"/>
    <w:rsid w:val="00AC73E4"/>
    <w:rsid w:val="00B30278"/>
    <w:rsid w:val="00B31032"/>
    <w:rsid w:val="00B370D6"/>
    <w:rsid w:val="00B46AB6"/>
    <w:rsid w:val="00B77A1A"/>
    <w:rsid w:val="00B964EA"/>
    <w:rsid w:val="00BA1D54"/>
    <w:rsid w:val="00BA7464"/>
    <w:rsid w:val="00BA7EB4"/>
    <w:rsid w:val="00BD5BC7"/>
    <w:rsid w:val="00BE39DE"/>
    <w:rsid w:val="00BF4679"/>
    <w:rsid w:val="00C26714"/>
    <w:rsid w:val="00C31C39"/>
    <w:rsid w:val="00C35A50"/>
    <w:rsid w:val="00C35BB6"/>
    <w:rsid w:val="00C35D43"/>
    <w:rsid w:val="00C422A8"/>
    <w:rsid w:val="00C5499F"/>
    <w:rsid w:val="00C632B0"/>
    <w:rsid w:val="00C81BD6"/>
    <w:rsid w:val="00C83775"/>
    <w:rsid w:val="00C8430D"/>
    <w:rsid w:val="00C86ED6"/>
    <w:rsid w:val="00C96C61"/>
    <w:rsid w:val="00CA0F2F"/>
    <w:rsid w:val="00CB1121"/>
    <w:rsid w:val="00CD204C"/>
    <w:rsid w:val="00CE0D49"/>
    <w:rsid w:val="00CE7533"/>
    <w:rsid w:val="00CF7960"/>
    <w:rsid w:val="00D502D3"/>
    <w:rsid w:val="00D85DB0"/>
    <w:rsid w:val="00DC234E"/>
    <w:rsid w:val="00E012BC"/>
    <w:rsid w:val="00E20C1B"/>
    <w:rsid w:val="00E21098"/>
    <w:rsid w:val="00E41994"/>
    <w:rsid w:val="00E60DCA"/>
    <w:rsid w:val="00E65295"/>
    <w:rsid w:val="00E82AED"/>
    <w:rsid w:val="00E90D63"/>
    <w:rsid w:val="00E93E5C"/>
    <w:rsid w:val="00E97096"/>
    <w:rsid w:val="00EB0E3E"/>
    <w:rsid w:val="00EE481F"/>
    <w:rsid w:val="00EF5A76"/>
    <w:rsid w:val="00F04190"/>
    <w:rsid w:val="00F1248D"/>
    <w:rsid w:val="00F15D1D"/>
    <w:rsid w:val="00F37F2E"/>
    <w:rsid w:val="00F7723B"/>
    <w:rsid w:val="00FC309E"/>
    <w:rsid w:val="00FD19B0"/>
    <w:rsid w:val="00FD690E"/>
    <w:rsid w:val="00FE4D47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AA4AFE-F6AA-45A5-BA00-E4C64EE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6"/>
    <w:pPr>
      <w:bidi/>
      <w:spacing w:after="0" w:line="240" w:lineRule="auto"/>
    </w:pPr>
    <w:rPr>
      <w:rFonts w:ascii="Times New Roman" w:eastAsia="Times New Roman" w:hAnsi="Times New Roman" w:cs="PT Bold Headi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BD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81B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1B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table" w:styleId="a7">
    <w:name w:val="Table Grid"/>
    <w:basedOn w:val="a1"/>
    <w:uiPriority w:val="59"/>
    <w:unhideWhenUsed/>
    <w:rsid w:val="00D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imgres?imgurl=http://www.kau.edu.sa/Images/0013905/KAU%20Logo.gif&amp;imgrefurl=http://aaahmed5.kau.edu.sa/&amp;docid=nSMeKJjtU3ZJkM&amp;tbnid=o9uAktbal1xjzM:&amp;w=326&amp;h=394&amp;ei=vKrXUrzFIaii0QWq84AQ&amp;ved=0CAIQxiAwAA&amp;iact=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30EF-C014-4D79-B6AF-B4AA6F02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Aisha Fayomi</dc:creator>
  <cp:lastModifiedBy>MOHAMMED ABDULLGHANI HAMED ALGHAMDI</cp:lastModifiedBy>
  <cp:revision>5</cp:revision>
  <cp:lastPrinted>2022-09-20T07:26:00Z</cp:lastPrinted>
  <dcterms:created xsi:type="dcterms:W3CDTF">2024-02-27T05:28:00Z</dcterms:created>
  <dcterms:modified xsi:type="dcterms:W3CDTF">2024-03-04T05:18:00Z</dcterms:modified>
</cp:coreProperties>
</file>